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C23" w:rsidRPr="00ED3C23" w:rsidRDefault="00ED3C23" w:rsidP="00ED3C23">
      <w:pPr>
        <w:spacing w:after="0" w:line="240" w:lineRule="auto"/>
        <w:jc w:val="center"/>
        <w:rPr>
          <w:rFonts w:ascii="Times New Roman" w:eastAsia="Aptos" w:hAnsi="Times New Roman" w:cs="Times New Roman"/>
          <w:b/>
          <w:sz w:val="24"/>
          <w:szCs w:val="24"/>
        </w:rPr>
      </w:pPr>
      <w:r w:rsidRPr="00ED3C23">
        <w:rPr>
          <w:rFonts w:ascii="Times New Roman" w:eastAsia="Aptos" w:hAnsi="Times New Roman" w:cs="Times New Roman"/>
          <w:b/>
          <w:sz w:val="24"/>
          <w:szCs w:val="24"/>
        </w:rPr>
        <w:t>Государственное бюджетное учреждение социального обслуживания населения Ростовской области</w:t>
      </w:r>
    </w:p>
    <w:p w:rsidR="00ED3C23" w:rsidRPr="00ED3C23" w:rsidRDefault="00ED3C23" w:rsidP="00ED3C23">
      <w:pPr>
        <w:spacing w:after="0" w:line="240" w:lineRule="auto"/>
        <w:jc w:val="center"/>
        <w:rPr>
          <w:rFonts w:ascii="Times New Roman" w:eastAsia="Aptos" w:hAnsi="Times New Roman" w:cs="Times New Roman"/>
          <w:b/>
          <w:sz w:val="24"/>
          <w:szCs w:val="24"/>
        </w:rPr>
      </w:pPr>
      <w:r w:rsidRPr="00ED3C23">
        <w:rPr>
          <w:rFonts w:ascii="Times New Roman" w:eastAsia="Aptos" w:hAnsi="Times New Roman" w:cs="Times New Roman"/>
          <w:b/>
          <w:sz w:val="24"/>
          <w:szCs w:val="24"/>
        </w:rPr>
        <w:t>«САМАРСКИЙ ДОМ ИНВАЛИДОВ»</w:t>
      </w:r>
    </w:p>
    <w:p w:rsidR="00ED3C23" w:rsidRPr="00ED3C23" w:rsidRDefault="00ED3C23" w:rsidP="00ED3C23">
      <w:pPr>
        <w:spacing w:after="200" w:line="276" w:lineRule="auto"/>
        <w:jc w:val="center"/>
        <w:rPr>
          <w:rFonts w:ascii="Times New Roman" w:eastAsia="Aptos" w:hAnsi="Times New Roman" w:cs="Times New Roman"/>
          <w:sz w:val="24"/>
          <w:szCs w:val="24"/>
        </w:rPr>
      </w:pPr>
    </w:p>
    <w:p w:rsidR="00ED3C23" w:rsidRPr="00ED3C23" w:rsidRDefault="00ED3C23" w:rsidP="00ED3C23">
      <w:pPr>
        <w:spacing w:after="200" w:line="276" w:lineRule="auto"/>
        <w:jc w:val="center"/>
        <w:rPr>
          <w:rFonts w:ascii="Times New Roman" w:eastAsia="Aptos" w:hAnsi="Times New Roman" w:cs="Times New Roman"/>
          <w:sz w:val="24"/>
          <w:szCs w:val="24"/>
        </w:rPr>
      </w:pPr>
      <w:r w:rsidRPr="00ED3C23">
        <w:rPr>
          <w:rFonts w:ascii="Times New Roman" w:eastAsia="Aptos" w:hAnsi="Times New Roman" w:cs="Times New Roman"/>
          <w:sz w:val="24"/>
          <w:szCs w:val="24"/>
        </w:rPr>
        <w:t xml:space="preserve">ПРИКАЗ № </w:t>
      </w:r>
      <w:r w:rsidR="005D5AFC">
        <w:rPr>
          <w:rFonts w:ascii="Times New Roman" w:eastAsia="Aptos" w:hAnsi="Times New Roman" w:cs="Times New Roman"/>
          <w:sz w:val="24"/>
          <w:szCs w:val="24"/>
        </w:rPr>
        <w:t xml:space="preserve">83 </w:t>
      </w:r>
      <w:r w:rsidRPr="00ED3C23">
        <w:rPr>
          <w:rFonts w:ascii="Times New Roman" w:eastAsia="Aptos" w:hAnsi="Times New Roman" w:cs="Times New Roman"/>
          <w:sz w:val="24"/>
          <w:szCs w:val="24"/>
        </w:rPr>
        <w:t xml:space="preserve">- </w:t>
      </w:r>
      <w:r w:rsidR="005D5AFC">
        <w:rPr>
          <w:rFonts w:ascii="Times New Roman" w:eastAsia="Aptos" w:hAnsi="Times New Roman" w:cs="Times New Roman"/>
          <w:sz w:val="24"/>
          <w:szCs w:val="24"/>
        </w:rPr>
        <w:t>О</w:t>
      </w:r>
    </w:p>
    <w:p w:rsidR="00ED3C23" w:rsidRPr="00ED3C23" w:rsidRDefault="00ED3C23" w:rsidP="00ED3C23">
      <w:pPr>
        <w:spacing w:after="200" w:line="276" w:lineRule="auto"/>
        <w:jc w:val="center"/>
        <w:rPr>
          <w:rFonts w:ascii="Times New Roman" w:eastAsia="Aptos" w:hAnsi="Times New Roman" w:cs="Times New Roman"/>
          <w:sz w:val="24"/>
          <w:szCs w:val="24"/>
        </w:rPr>
      </w:pPr>
      <w:r w:rsidRPr="00ED3C23">
        <w:rPr>
          <w:rFonts w:ascii="Times New Roman" w:eastAsia="Aptos" w:hAnsi="Times New Roman" w:cs="Times New Roman"/>
          <w:sz w:val="24"/>
          <w:szCs w:val="24"/>
        </w:rPr>
        <w:t>2</w:t>
      </w:r>
      <w:r w:rsidR="005D5AFC">
        <w:rPr>
          <w:rFonts w:ascii="Times New Roman" w:eastAsia="Aptos" w:hAnsi="Times New Roman" w:cs="Times New Roman"/>
          <w:sz w:val="24"/>
          <w:szCs w:val="24"/>
        </w:rPr>
        <w:t>3</w:t>
      </w:r>
      <w:r w:rsidRPr="00ED3C23">
        <w:rPr>
          <w:rFonts w:ascii="Times New Roman" w:eastAsia="Aptos" w:hAnsi="Times New Roman" w:cs="Times New Roman"/>
          <w:sz w:val="24"/>
          <w:szCs w:val="24"/>
        </w:rPr>
        <w:t>.07.2026 год                                                                                                            с. Самарское</w:t>
      </w:r>
    </w:p>
    <w:p w:rsidR="00ED3C23" w:rsidRPr="00ED3C23" w:rsidRDefault="00ED3C23" w:rsidP="00ED3C23">
      <w:pPr>
        <w:shd w:val="clear" w:color="auto" w:fill="FFFFFF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D3C23">
        <w:rPr>
          <w:rFonts w:ascii="Times New Roman" w:eastAsia="Aptos" w:hAnsi="Times New Roman" w:cs="Times New Roman"/>
          <w:b/>
          <w:sz w:val="24"/>
          <w:szCs w:val="24"/>
        </w:rPr>
        <w:t>О внесении изменений в приказ от 08.04.2016 года № 64-о «</w:t>
      </w:r>
      <w:r w:rsidRPr="00ED3C23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 утверждении локальных нормативных актов в связи с предупреждением и противодействием коррупции в ГБУСОН РО «Самарский ДИ»»</w:t>
      </w:r>
    </w:p>
    <w:p w:rsidR="00ED3C23" w:rsidRPr="00ED3C23" w:rsidRDefault="00ED3C23" w:rsidP="00ED3C23">
      <w:pPr>
        <w:spacing w:after="0" w:line="240" w:lineRule="auto"/>
        <w:jc w:val="both"/>
        <w:rPr>
          <w:rFonts w:ascii="Times New Roman" w:eastAsia="Aptos" w:hAnsi="Times New Roman" w:cs="Times New Roman"/>
          <w:sz w:val="24"/>
          <w:szCs w:val="24"/>
        </w:rPr>
      </w:pPr>
    </w:p>
    <w:p w:rsidR="00ED3C23" w:rsidRPr="00ED3C23" w:rsidRDefault="00ED3C23" w:rsidP="00ED3C23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ED3C23">
        <w:rPr>
          <w:rFonts w:ascii="Times New Roman" w:eastAsia="Aptos" w:hAnsi="Times New Roman" w:cs="Times New Roman"/>
          <w:sz w:val="24"/>
          <w:szCs w:val="24"/>
        </w:rPr>
        <w:t>В целях приведения локальных актов ГБУСОН РО «Самарский ДИ» в соответствие требованиям действующего законодательства в области противодействия коррупции,</w:t>
      </w:r>
    </w:p>
    <w:p w:rsidR="00ED3C23" w:rsidRPr="00ED3C23" w:rsidRDefault="00ED3C23" w:rsidP="00ED3C23">
      <w:pPr>
        <w:spacing w:after="0" w:line="240" w:lineRule="auto"/>
        <w:jc w:val="center"/>
        <w:rPr>
          <w:rFonts w:ascii="Times New Roman" w:eastAsia="Aptos" w:hAnsi="Times New Roman" w:cs="Times New Roman"/>
          <w:b/>
          <w:sz w:val="24"/>
          <w:szCs w:val="24"/>
        </w:rPr>
      </w:pPr>
    </w:p>
    <w:p w:rsidR="00ED3C23" w:rsidRPr="00ED3C23" w:rsidRDefault="00ED3C23" w:rsidP="00ED3C23">
      <w:pPr>
        <w:spacing w:after="0" w:line="240" w:lineRule="auto"/>
        <w:rPr>
          <w:rFonts w:ascii="Times New Roman" w:eastAsia="Aptos" w:hAnsi="Times New Roman" w:cs="Times New Roman"/>
          <w:b/>
          <w:sz w:val="24"/>
          <w:szCs w:val="24"/>
        </w:rPr>
      </w:pPr>
      <w:r w:rsidRPr="00ED3C23">
        <w:rPr>
          <w:rFonts w:ascii="Times New Roman" w:eastAsia="Aptos" w:hAnsi="Times New Roman" w:cs="Times New Roman"/>
          <w:b/>
          <w:sz w:val="24"/>
          <w:szCs w:val="24"/>
        </w:rPr>
        <w:t>ПРИКАЗЫВАЮ</w:t>
      </w:r>
    </w:p>
    <w:p w:rsidR="00ED3C23" w:rsidRPr="00ED3C23" w:rsidRDefault="00ED3C23" w:rsidP="00ED3C23">
      <w:pPr>
        <w:spacing w:after="0" w:line="240" w:lineRule="auto"/>
        <w:jc w:val="both"/>
        <w:rPr>
          <w:rFonts w:ascii="Times New Roman" w:eastAsia="Aptos" w:hAnsi="Times New Roman" w:cs="Times New Roman"/>
          <w:sz w:val="24"/>
          <w:szCs w:val="24"/>
        </w:rPr>
      </w:pPr>
    </w:p>
    <w:p w:rsidR="00D41107" w:rsidRPr="005B1031" w:rsidRDefault="00D41107" w:rsidP="005B103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Aptos" w:hAnsi="Times New Roman" w:cs="Times New Roman"/>
          <w:bCs/>
          <w:sz w:val="24"/>
          <w:szCs w:val="24"/>
        </w:rPr>
      </w:pPr>
      <w:r w:rsidRPr="005B1031">
        <w:rPr>
          <w:rFonts w:ascii="Times New Roman" w:hAnsi="Times New Roman" w:cs="Times New Roman"/>
          <w:sz w:val="24"/>
          <w:szCs w:val="24"/>
        </w:rPr>
        <w:t>Считать утратившим силу ранее действующее Положение о конфликте интересов в ГБУСОН РО «Самарский ДИ»</w:t>
      </w:r>
      <w:r w:rsidR="00EF2F3B" w:rsidRPr="005B1031">
        <w:rPr>
          <w:rFonts w:ascii="Times New Roman" w:hAnsi="Times New Roman" w:cs="Times New Roman"/>
          <w:sz w:val="24"/>
          <w:szCs w:val="24"/>
        </w:rPr>
        <w:t xml:space="preserve">, </w:t>
      </w:r>
      <w:r w:rsidR="005B1031" w:rsidRPr="005B1031">
        <w:rPr>
          <w:rFonts w:ascii="Times New Roman" w:hAnsi="Times New Roman" w:cs="Times New Roman"/>
          <w:sz w:val="24"/>
          <w:szCs w:val="24"/>
        </w:rPr>
        <w:t>ут</w:t>
      </w:r>
      <w:r w:rsidR="00EF2F3B" w:rsidRPr="005B1031">
        <w:rPr>
          <w:rFonts w:ascii="Times New Roman" w:hAnsi="Times New Roman" w:cs="Times New Roman"/>
          <w:sz w:val="24"/>
          <w:szCs w:val="24"/>
        </w:rPr>
        <w:t>вержденное приказом директора от 08.04.2016 года №64-о</w:t>
      </w:r>
      <w:r w:rsidR="005B1031" w:rsidRPr="005B1031">
        <w:rPr>
          <w:rFonts w:ascii="Times New Roman" w:hAnsi="Times New Roman" w:cs="Times New Roman"/>
          <w:sz w:val="24"/>
          <w:szCs w:val="24"/>
        </w:rPr>
        <w:t xml:space="preserve"> (Приложение №3)</w:t>
      </w:r>
      <w:r w:rsidR="00EF2F3B" w:rsidRPr="005B1031">
        <w:rPr>
          <w:rFonts w:ascii="Times New Roman" w:hAnsi="Times New Roman" w:cs="Times New Roman"/>
          <w:sz w:val="24"/>
          <w:szCs w:val="24"/>
        </w:rPr>
        <w:t>.</w:t>
      </w:r>
    </w:p>
    <w:p w:rsidR="00EF2F3B" w:rsidRPr="005B1031" w:rsidRDefault="00EF2F3B" w:rsidP="005B103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031">
        <w:rPr>
          <w:rFonts w:ascii="Times New Roman" w:hAnsi="Times New Roman" w:cs="Times New Roman"/>
          <w:sz w:val="24"/>
          <w:szCs w:val="24"/>
        </w:rPr>
        <w:t xml:space="preserve">Утвердить и ввести в действие Положение о конфликте интересов </w:t>
      </w:r>
      <w:r w:rsidRPr="00ED3C23">
        <w:rPr>
          <w:rFonts w:ascii="Times New Roman" w:eastAsia="Aptos" w:hAnsi="Times New Roman" w:cs="Times New Roman"/>
          <w:sz w:val="24"/>
          <w:szCs w:val="24"/>
        </w:rPr>
        <w:t>Государственно</w:t>
      </w:r>
      <w:r w:rsidRPr="005B1031">
        <w:rPr>
          <w:rFonts w:ascii="Times New Roman" w:eastAsia="Aptos" w:hAnsi="Times New Roman" w:cs="Times New Roman"/>
          <w:sz w:val="24"/>
          <w:szCs w:val="24"/>
        </w:rPr>
        <w:t>го</w:t>
      </w:r>
      <w:r w:rsidRPr="00ED3C23">
        <w:rPr>
          <w:rFonts w:ascii="Times New Roman" w:eastAsia="Aptos" w:hAnsi="Times New Roman" w:cs="Times New Roman"/>
          <w:sz w:val="24"/>
          <w:szCs w:val="24"/>
        </w:rPr>
        <w:t xml:space="preserve"> бюджетно</w:t>
      </w:r>
      <w:r w:rsidRPr="005B1031">
        <w:rPr>
          <w:rFonts w:ascii="Times New Roman" w:eastAsia="Aptos" w:hAnsi="Times New Roman" w:cs="Times New Roman"/>
          <w:sz w:val="24"/>
          <w:szCs w:val="24"/>
        </w:rPr>
        <w:t>го</w:t>
      </w:r>
      <w:r w:rsidRPr="00ED3C23">
        <w:rPr>
          <w:rFonts w:ascii="Times New Roman" w:eastAsia="Aptos" w:hAnsi="Times New Roman" w:cs="Times New Roman"/>
          <w:sz w:val="24"/>
          <w:szCs w:val="24"/>
        </w:rPr>
        <w:t xml:space="preserve"> учреждени</w:t>
      </w:r>
      <w:r w:rsidRPr="005B1031">
        <w:rPr>
          <w:rFonts w:ascii="Times New Roman" w:eastAsia="Aptos" w:hAnsi="Times New Roman" w:cs="Times New Roman"/>
          <w:sz w:val="24"/>
          <w:szCs w:val="24"/>
        </w:rPr>
        <w:t>я</w:t>
      </w:r>
      <w:r w:rsidRPr="00ED3C23">
        <w:rPr>
          <w:rFonts w:ascii="Times New Roman" w:eastAsia="Aptos" w:hAnsi="Times New Roman" w:cs="Times New Roman"/>
          <w:sz w:val="24"/>
          <w:szCs w:val="24"/>
        </w:rPr>
        <w:t xml:space="preserve"> социального обслуживания населения Ростовской области</w:t>
      </w:r>
      <w:r w:rsidRPr="005B1031">
        <w:rPr>
          <w:rFonts w:ascii="Times New Roman" w:eastAsia="Aptos" w:hAnsi="Times New Roman" w:cs="Times New Roman"/>
          <w:sz w:val="24"/>
          <w:szCs w:val="24"/>
        </w:rPr>
        <w:t xml:space="preserve"> «Самарский дом инвалидов»</w:t>
      </w:r>
      <w:r w:rsidR="005B1031" w:rsidRPr="005B1031">
        <w:rPr>
          <w:rFonts w:ascii="Times New Roman" w:eastAsia="Aptos" w:hAnsi="Times New Roman" w:cs="Times New Roman"/>
          <w:sz w:val="24"/>
          <w:szCs w:val="24"/>
        </w:rPr>
        <w:t xml:space="preserve"> в новой редакции</w:t>
      </w:r>
      <w:r w:rsidR="00C87896">
        <w:rPr>
          <w:rFonts w:ascii="Times New Roman" w:eastAsia="Aptos" w:hAnsi="Times New Roman" w:cs="Times New Roman"/>
          <w:sz w:val="24"/>
          <w:szCs w:val="24"/>
        </w:rPr>
        <w:t xml:space="preserve"> согласно приложению №1 к настоящему приказу</w:t>
      </w:r>
      <w:r w:rsidRPr="005B1031">
        <w:rPr>
          <w:rFonts w:ascii="Times New Roman" w:eastAsia="Aptos" w:hAnsi="Times New Roman" w:cs="Times New Roman"/>
          <w:sz w:val="24"/>
          <w:szCs w:val="24"/>
        </w:rPr>
        <w:t>.</w:t>
      </w:r>
    </w:p>
    <w:p w:rsidR="00626D73" w:rsidRPr="005B1031" w:rsidRDefault="00EF2F3B" w:rsidP="005B103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031">
        <w:rPr>
          <w:rFonts w:ascii="Times New Roman" w:hAnsi="Times New Roman" w:cs="Times New Roman"/>
          <w:sz w:val="24"/>
          <w:szCs w:val="24"/>
        </w:rPr>
        <w:t xml:space="preserve">Инспектору по кадрам </w:t>
      </w:r>
      <w:proofErr w:type="spellStart"/>
      <w:r w:rsidRPr="005B1031">
        <w:rPr>
          <w:rFonts w:ascii="Times New Roman" w:hAnsi="Times New Roman" w:cs="Times New Roman"/>
          <w:sz w:val="24"/>
          <w:szCs w:val="24"/>
        </w:rPr>
        <w:t>Думбасар</w:t>
      </w:r>
      <w:proofErr w:type="spellEnd"/>
      <w:r w:rsidRPr="005B1031">
        <w:rPr>
          <w:rFonts w:ascii="Times New Roman" w:hAnsi="Times New Roman" w:cs="Times New Roman"/>
          <w:sz w:val="24"/>
          <w:szCs w:val="24"/>
        </w:rPr>
        <w:t xml:space="preserve"> Л.И. ознакомить</w:t>
      </w:r>
      <w:r w:rsidR="00626D73" w:rsidRPr="005B1031">
        <w:rPr>
          <w:rFonts w:ascii="Times New Roman" w:hAnsi="Times New Roman" w:cs="Times New Roman"/>
          <w:sz w:val="24"/>
          <w:szCs w:val="24"/>
        </w:rPr>
        <w:t xml:space="preserve"> работников</w:t>
      </w:r>
      <w:r w:rsidRPr="005B1031">
        <w:rPr>
          <w:rFonts w:ascii="Times New Roman" w:hAnsi="Times New Roman" w:cs="Times New Roman"/>
          <w:sz w:val="24"/>
          <w:szCs w:val="24"/>
        </w:rPr>
        <w:t xml:space="preserve"> с настоящим приказом </w:t>
      </w:r>
      <w:r w:rsidR="00626D73" w:rsidRPr="005B1031">
        <w:rPr>
          <w:rFonts w:ascii="Times New Roman" w:hAnsi="Times New Roman" w:cs="Times New Roman"/>
          <w:sz w:val="24"/>
          <w:szCs w:val="24"/>
        </w:rPr>
        <w:t>под подпись.</w:t>
      </w:r>
    </w:p>
    <w:p w:rsidR="005B1031" w:rsidRPr="005B1031" w:rsidRDefault="005B1031" w:rsidP="005B103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031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:rsidR="005B1031" w:rsidRDefault="005B1031" w:rsidP="005B10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1031" w:rsidRDefault="005B1031" w:rsidP="005B1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1031" w:rsidRDefault="005B1031" w:rsidP="005B1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1031" w:rsidRDefault="005B1031" w:rsidP="005B1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1031" w:rsidRPr="002B62FF" w:rsidRDefault="005B1031" w:rsidP="005B1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д</w:t>
      </w:r>
      <w:r w:rsidRPr="002B62FF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62FF">
        <w:rPr>
          <w:rFonts w:ascii="Times New Roman" w:hAnsi="Times New Roman" w:cs="Times New Roman"/>
          <w:sz w:val="24"/>
          <w:szCs w:val="24"/>
        </w:rPr>
        <w:t xml:space="preserve"> ГБУСОН РО</w:t>
      </w:r>
    </w:p>
    <w:p w:rsidR="005B1031" w:rsidRPr="002B62FF" w:rsidRDefault="005B1031" w:rsidP="005B1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2FF">
        <w:rPr>
          <w:rFonts w:ascii="Times New Roman" w:hAnsi="Times New Roman" w:cs="Times New Roman"/>
          <w:sz w:val="24"/>
          <w:szCs w:val="24"/>
        </w:rPr>
        <w:t xml:space="preserve">«Самарский </w:t>
      </w:r>
      <w:proofErr w:type="gramStart"/>
      <w:r w:rsidRPr="002B62FF">
        <w:rPr>
          <w:rFonts w:ascii="Times New Roman" w:hAnsi="Times New Roman" w:cs="Times New Roman"/>
          <w:sz w:val="24"/>
          <w:szCs w:val="24"/>
        </w:rPr>
        <w:t>ДИ»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И.В. Ляшенко</w:t>
      </w:r>
    </w:p>
    <w:p w:rsidR="005B1031" w:rsidRDefault="005B1031" w:rsidP="002213C7"/>
    <w:p w:rsidR="005B1031" w:rsidRDefault="005B1031" w:rsidP="002213C7"/>
    <w:p w:rsidR="00B462C8" w:rsidRDefault="00B462C8">
      <w:r>
        <w:br w:type="page"/>
      </w:r>
    </w:p>
    <w:tbl>
      <w:tblPr>
        <w:tblStyle w:val="a4"/>
        <w:tblW w:w="0" w:type="auto"/>
        <w:tblInd w:w="5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5"/>
      </w:tblGrid>
      <w:tr w:rsidR="00B462C8" w:rsidRPr="00B462C8" w:rsidTr="00B462C8">
        <w:tc>
          <w:tcPr>
            <w:tcW w:w="4105" w:type="dxa"/>
          </w:tcPr>
          <w:p w:rsidR="00B462C8" w:rsidRPr="00B462C8" w:rsidRDefault="00B462C8" w:rsidP="0022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№1</w:t>
            </w:r>
          </w:p>
          <w:p w:rsidR="00B462C8" w:rsidRPr="00B462C8" w:rsidRDefault="00B462C8" w:rsidP="006E7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462C8">
              <w:rPr>
                <w:rFonts w:ascii="Times New Roman" w:hAnsi="Times New Roman" w:cs="Times New Roman"/>
                <w:sz w:val="24"/>
                <w:szCs w:val="24"/>
              </w:rPr>
              <w:t xml:space="preserve"> приказу №</w:t>
            </w:r>
            <w:r w:rsidR="006E7B79">
              <w:rPr>
                <w:rFonts w:ascii="Times New Roman" w:hAnsi="Times New Roman" w:cs="Times New Roman"/>
                <w:sz w:val="24"/>
                <w:szCs w:val="24"/>
              </w:rPr>
              <w:t>83-О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62C8">
              <w:rPr>
                <w:rFonts w:ascii="Times New Roman" w:hAnsi="Times New Roman" w:cs="Times New Roman"/>
                <w:sz w:val="24"/>
                <w:szCs w:val="24"/>
              </w:rPr>
              <w:t>от 2</w:t>
            </w:r>
            <w:r w:rsidR="006E7B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62C8">
              <w:rPr>
                <w:rFonts w:ascii="Times New Roman" w:hAnsi="Times New Roman" w:cs="Times New Roman"/>
                <w:sz w:val="24"/>
                <w:szCs w:val="24"/>
              </w:rPr>
              <w:t>.07.2026 г.</w:t>
            </w:r>
          </w:p>
        </w:tc>
      </w:tr>
    </w:tbl>
    <w:p w:rsidR="00B462C8" w:rsidRDefault="00B462C8" w:rsidP="002213C7"/>
    <w:p w:rsidR="00B462C8" w:rsidRPr="00B462C8" w:rsidRDefault="00B462C8" w:rsidP="00B462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2C8">
        <w:rPr>
          <w:rFonts w:ascii="Times New Roman" w:hAnsi="Times New Roman" w:cs="Times New Roman"/>
          <w:b/>
          <w:sz w:val="24"/>
          <w:szCs w:val="24"/>
        </w:rPr>
        <w:t xml:space="preserve">Положение о конфликте интересов </w:t>
      </w:r>
    </w:p>
    <w:p w:rsidR="00B462C8" w:rsidRDefault="00B462C8" w:rsidP="00B462C8">
      <w:pPr>
        <w:spacing w:after="0" w:line="240" w:lineRule="auto"/>
        <w:jc w:val="center"/>
        <w:rPr>
          <w:rFonts w:ascii="Times New Roman" w:eastAsia="Aptos" w:hAnsi="Times New Roman" w:cs="Times New Roman"/>
          <w:sz w:val="24"/>
          <w:szCs w:val="24"/>
        </w:rPr>
      </w:pPr>
      <w:r w:rsidRPr="00ED3C23">
        <w:rPr>
          <w:rFonts w:ascii="Times New Roman" w:eastAsia="Aptos" w:hAnsi="Times New Roman" w:cs="Times New Roman"/>
          <w:b/>
          <w:sz w:val="24"/>
          <w:szCs w:val="24"/>
        </w:rPr>
        <w:t>Государственно</w:t>
      </w:r>
      <w:r w:rsidRPr="00B462C8">
        <w:rPr>
          <w:rFonts w:ascii="Times New Roman" w:eastAsia="Aptos" w:hAnsi="Times New Roman" w:cs="Times New Roman"/>
          <w:b/>
          <w:sz w:val="24"/>
          <w:szCs w:val="24"/>
        </w:rPr>
        <w:t>го</w:t>
      </w:r>
      <w:r w:rsidRPr="00ED3C23">
        <w:rPr>
          <w:rFonts w:ascii="Times New Roman" w:eastAsia="Aptos" w:hAnsi="Times New Roman" w:cs="Times New Roman"/>
          <w:b/>
          <w:sz w:val="24"/>
          <w:szCs w:val="24"/>
        </w:rPr>
        <w:t xml:space="preserve"> бюджетно</w:t>
      </w:r>
      <w:r w:rsidRPr="00B462C8">
        <w:rPr>
          <w:rFonts w:ascii="Times New Roman" w:eastAsia="Aptos" w:hAnsi="Times New Roman" w:cs="Times New Roman"/>
          <w:b/>
          <w:sz w:val="24"/>
          <w:szCs w:val="24"/>
        </w:rPr>
        <w:t>го</w:t>
      </w:r>
      <w:r w:rsidRPr="00ED3C23">
        <w:rPr>
          <w:rFonts w:ascii="Times New Roman" w:eastAsia="Aptos" w:hAnsi="Times New Roman" w:cs="Times New Roman"/>
          <w:b/>
          <w:sz w:val="24"/>
          <w:szCs w:val="24"/>
        </w:rPr>
        <w:t xml:space="preserve"> учреждени</w:t>
      </w:r>
      <w:r w:rsidRPr="00B462C8">
        <w:rPr>
          <w:rFonts w:ascii="Times New Roman" w:eastAsia="Aptos" w:hAnsi="Times New Roman" w:cs="Times New Roman"/>
          <w:b/>
          <w:sz w:val="24"/>
          <w:szCs w:val="24"/>
        </w:rPr>
        <w:t>я</w:t>
      </w:r>
      <w:r w:rsidRPr="00ED3C23">
        <w:rPr>
          <w:rFonts w:ascii="Times New Roman" w:eastAsia="Aptos" w:hAnsi="Times New Roman" w:cs="Times New Roman"/>
          <w:b/>
          <w:sz w:val="24"/>
          <w:szCs w:val="24"/>
        </w:rPr>
        <w:t xml:space="preserve"> социального обслуживания населения Ростовской области</w:t>
      </w:r>
      <w:r w:rsidRPr="00B462C8">
        <w:rPr>
          <w:rFonts w:ascii="Times New Roman" w:eastAsia="Aptos" w:hAnsi="Times New Roman" w:cs="Times New Roman"/>
          <w:b/>
          <w:sz w:val="24"/>
          <w:szCs w:val="24"/>
        </w:rPr>
        <w:t xml:space="preserve"> «Самарский дом инвалидов»</w:t>
      </w:r>
    </w:p>
    <w:p w:rsidR="00B462C8" w:rsidRDefault="00B462C8" w:rsidP="00B462C8">
      <w:pPr>
        <w:spacing w:after="0" w:line="240" w:lineRule="auto"/>
        <w:jc w:val="center"/>
        <w:rPr>
          <w:rFonts w:ascii="Times New Roman" w:eastAsia="Aptos" w:hAnsi="Times New Roman" w:cs="Times New Roman"/>
          <w:sz w:val="24"/>
          <w:szCs w:val="24"/>
        </w:rPr>
      </w:pPr>
    </w:p>
    <w:p w:rsidR="00B462C8" w:rsidRDefault="00B462C8" w:rsidP="00B462C8">
      <w:pPr>
        <w:spacing w:after="0" w:line="240" w:lineRule="auto"/>
        <w:jc w:val="center"/>
        <w:rPr>
          <w:rFonts w:ascii="Times New Roman" w:eastAsia="Aptos" w:hAnsi="Times New Roman" w:cs="Times New Roman"/>
          <w:sz w:val="24"/>
          <w:szCs w:val="24"/>
        </w:rPr>
      </w:pPr>
    </w:p>
    <w:p w:rsidR="00B462C8" w:rsidRPr="00863898" w:rsidRDefault="00B462C8" w:rsidP="008638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898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863898" w:rsidRPr="00D80CE1" w:rsidRDefault="00B462C8" w:rsidP="00E657D0">
      <w:pPr>
        <w:pStyle w:val="a3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CE1"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r w:rsidR="00863898" w:rsidRPr="00D80CE1">
        <w:rPr>
          <w:rFonts w:ascii="Times New Roman" w:hAnsi="Times New Roman" w:cs="Times New Roman"/>
          <w:sz w:val="24"/>
          <w:szCs w:val="24"/>
        </w:rPr>
        <w:t xml:space="preserve">о конфликте интересов </w:t>
      </w:r>
      <w:r w:rsidR="00863898" w:rsidRPr="00D80CE1">
        <w:rPr>
          <w:rFonts w:ascii="Times New Roman" w:eastAsia="Aptos" w:hAnsi="Times New Roman" w:cs="Times New Roman"/>
          <w:sz w:val="24"/>
          <w:szCs w:val="24"/>
        </w:rPr>
        <w:t xml:space="preserve">Государственного бюджетного учреждения социального обслуживания населения Ростовской области «Самарский дом инвалидов» (далее – Положение, ГБУСОН РО «Самарский ДИ) </w:t>
      </w:r>
      <w:r w:rsidRPr="00D80CE1">
        <w:rPr>
          <w:rFonts w:ascii="Times New Roman" w:hAnsi="Times New Roman" w:cs="Times New Roman"/>
          <w:sz w:val="24"/>
          <w:szCs w:val="24"/>
        </w:rPr>
        <w:t xml:space="preserve">разработано в соответствии с Федеральным законом от 25.12.2008 № 273-ФЗ «О противодействии коррупции» </w:t>
      </w:r>
      <w:r w:rsidR="00D80CE1" w:rsidRPr="00D80CE1">
        <w:rPr>
          <w:rFonts w:ascii="Times New Roman" w:hAnsi="Times New Roman" w:cs="Times New Roman"/>
          <w:sz w:val="24"/>
          <w:szCs w:val="24"/>
        </w:rPr>
        <w:t xml:space="preserve">и положениями </w:t>
      </w:r>
      <w:hyperlink r:id="rId5" w:tooltip="&quot;Методические рекомендации по разработке и принятию организациями мер по предупреждению и противодействию коррупции&quot; {КонсультантПлюс}">
        <w:r w:rsidR="00D80CE1" w:rsidRPr="00D80CE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Методических</w:t>
        </w:r>
      </w:hyperlink>
      <w:r w:rsidR="00D80CE1" w:rsidRPr="00D80CE1">
        <w:rPr>
          <w:rFonts w:ascii="Times New Roman" w:hAnsi="Times New Roman" w:cs="Times New Roman"/>
          <w:sz w:val="24"/>
          <w:szCs w:val="24"/>
        </w:rPr>
        <w:t xml:space="preserve"> рекомендаций по разработке и принятию организациями мер по предупреждению и противодействию коррупции, утвержден</w:t>
      </w:r>
      <w:r w:rsidR="00D80CE1">
        <w:rPr>
          <w:rFonts w:ascii="Times New Roman" w:hAnsi="Times New Roman" w:cs="Times New Roman"/>
          <w:sz w:val="24"/>
          <w:szCs w:val="24"/>
        </w:rPr>
        <w:t xml:space="preserve">ных Минтрудом России 08.11.2013, </w:t>
      </w:r>
      <w:r w:rsidRPr="00D80CE1">
        <w:rPr>
          <w:rFonts w:ascii="Times New Roman" w:hAnsi="Times New Roman" w:cs="Times New Roman"/>
          <w:sz w:val="24"/>
          <w:szCs w:val="24"/>
        </w:rPr>
        <w:t xml:space="preserve">а также локальными нормативными актами </w:t>
      </w:r>
      <w:r w:rsidR="00863898" w:rsidRPr="00D80CE1">
        <w:rPr>
          <w:rFonts w:ascii="Times New Roman" w:eastAsia="Aptos" w:hAnsi="Times New Roman" w:cs="Times New Roman"/>
          <w:sz w:val="24"/>
          <w:szCs w:val="24"/>
        </w:rPr>
        <w:t>ГБУСОН РО «Самарский ДИ</w:t>
      </w:r>
      <w:r w:rsidR="00D80CE1">
        <w:rPr>
          <w:rFonts w:ascii="Times New Roman" w:eastAsia="Aptos" w:hAnsi="Times New Roman" w:cs="Times New Roman"/>
          <w:sz w:val="24"/>
          <w:szCs w:val="24"/>
        </w:rPr>
        <w:t>»</w:t>
      </w:r>
      <w:r w:rsidRPr="00D80CE1">
        <w:rPr>
          <w:rFonts w:ascii="Times New Roman" w:hAnsi="Times New Roman" w:cs="Times New Roman"/>
          <w:sz w:val="24"/>
          <w:szCs w:val="24"/>
        </w:rPr>
        <w:t>.</w:t>
      </w:r>
    </w:p>
    <w:p w:rsidR="00863898" w:rsidRPr="00357C5F" w:rsidRDefault="00863898" w:rsidP="00E657D0">
      <w:pPr>
        <w:pStyle w:val="a3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C5F">
        <w:rPr>
          <w:rFonts w:ascii="Times New Roman" w:hAnsi="Times New Roman" w:cs="Times New Roman"/>
          <w:sz w:val="24"/>
          <w:szCs w:val="24"/>
        </w:rPr>
        <w:t xml:space="preserve">Настоящее Положение устанавливает порядок предотвращения и урегулирования конфликта интересов в отношении всех работников </w:t>
      </w:r>
      <w:r w:rsidRPr="00357C5F">
        <w:rPr>
          <w:rFonts w:ascii="Times New Roman" w:eastAsia="Aptos" w:hAnsi="Times New Roman" w:cs="Times New Roman"/>
          <w:sz w:val="24"/>
          <w:szCs w:val="24"/>
        </w:rPr>
        <w:t>ГБУСОН РО «Самарский ДИ»</w:t>
      </w:r>
      <w:r w:rsidRPr="00357C5F">
        <w:rPr>
          <w:rFonts w:ascii="Times New Roman" w:hAnsi="Times New Roman" w:cs="Times New Roman"/>
          <w:sz w:val="24"/>
          <w:szCs w:val="24"/>
        </w:rPr>
        <w:t xml:space="preserve"> (далее – Учреждение), независимо от занимаемой должности и вида трудового договора.</w:t>
      </w:r>
    </w:p>
    <w:p w:rsidR="00863898" w:rsidRPr="00357C5F" w:rsidRDefault="00863898" w:rsidP="00E657D0">
      <w:pPr>
        <w:pStyle w:val="a3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C5F">
        <w:rPr>
          <w:rFonts w:ascii="Times New Roman" w:hAnsi="Times New Roman" w:cs="Times New Roman"/>
          <w:sz w:val="24"/>
          <w:szCs w:val="24"/>
        </w:rPr>
        <w:t>В целях настоящего Положения применяются следующие понятия, соответствующие Федеральному закону № 273-ФЗ:</w:t>
      </w:r>
    </w:p>
    <w:p w:rsidR="00863898" w:rsidRPr="00357C5F" w:rsidRDefault="00863898" w:rsidP="00E657D0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C5F">
        <w:rPr>
          <w:rFonts w:ascii="Times New Roman" w:hAnsi="Times New Roman" w:cs="Times New Roman"/>
          <w:sz w:val="24"/>
          <w:szCs w:val="24"/>
        </w:rPr>
        <w:t xml:space="preserve">Конфликт интересов </w:t>
      </w:r>
      <w:r w:rsidR="007F2FAB" w:rsidRPr="00357C5F">
        <w:rPr>
          <w:rFonts w:ascii="Times New Roman" w:hAnsi="Times New Roman" w:cs="Times New Roman"/>
          <w:sz w:val="24"/>
          <w:szCs w:val="24"/>
        </w:rPr>
        <w:t>–</w:t>
      </w:r>
      <w:r w:rsidRPr="00357C5F">
        <w:rPr>
          <w:rFonts w:ascii="Times New Roman" w:hAnsi="Times New Roman" w:cs="Times New Roman"/>
          <w:sz w:val="24"/>
          <w:szCs w:val="24"/>
        </w:rPr>
        <w:t xml:space="preserve"> ситуация, при которой личная заинтересованность (прямая или косвенная) работника влияет или может повлиять на объективное исполнение им должностных (служебных) обязанностей и при которой возникает или может возникнуть противоречие между личной заинтересованностью работника</w:t>
      </w:r>
      <w:r w:rsidR="00357C5F">
        <w:rPr>
          <w:rFonts w:ascii="Times New Roman" w:hAnsi="Times New Roman" w:cs="Times New Roman"/>
          <w:sz w:val="24"/>
          <w:szCs w:val="24"/>
        </w:rPr>
        <w:t>,</w:t>
      </w:r>
      <w:r w:rsidRPr="00357C5F">
        <w:rPr>
          <w:rFonts w:ascii="Times New Roman" w:hAnsi="Times New Roman" w:cs="Times New Roman"/>
          <w:sz w:val="24"/>
          <w:szCs w:val="24"/>
        </w:rPr>
        <w:t xml:space="preserve"> правами и законными интересами </w:t>
      </w:r>
      <w:r w:rsidR="00D82F6C" w:rsidRPr="00357C5F">
        <w:rPr>
          <w:rFonts w:ascii="Times New Roman" w:hAnsi="Times New Roman" w:cs="Times New Roman"/>
          <w:sz w:val="24"/>
          <w:szCs w:val="24"/>
        </w:rPr>
        <w:t>Учреждения</w:t>
      </w:r>
      <w:r w:rsidRPr="00357C5F">
        <w:rPr>
          <w:rFonts w:ascii="Times New Roman" w:hAnsi="Times New Roman" w:cs="Times New Roman"/>
          <w:sz w:val="24"/>
          <w:szCs w:val="24"/>
        </w:rPr>
        <w:t>, способное привести к причинению вреда этим правам и законным интересам.</w:t>
      </w:r>
    </w:p>
    <w:p w:rsidR="00863898" w:rsidRPr="00357C5F" w:rsidRDefault="00863898" w:rsidP="00E657D0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C5F">
        <w:rPr>
          <w:rFonts w:ascii="Times New Roman" w:hAnsi="Times New Roman" w:cs="Times New Roman"/>
          <w:sz w:val="24"/>
          <w:szCs w:val="24"/>
        </w:rPr>
        <w:t xml:space="preserve">Личная заинтересованность </w:t>
      </w:r>
      <w:r w:rsidR="007F2FAB" w:rsidRPr="00357C5F">
        <w:rPr>
          <w:rFonts w:ascii="Times New Roman" w:hAnsi="Times New Roman" w:cs="Times New Roman"/>
          <w:sz w:val="24"/>
          <w:szCs w:val="24"/>
        </w:rPr>
        <w:t>–</w:t>
      </w:r>
      <w:r w:rsidRPr="00357C5F">
        <w:rPr>
          <w:rFonts w:ascii="Times New Roman" w:hAnsi="Times New Roman" w:cs="Times New Roman"/>
          <w:sz w:val="24"/>
          <w:szCs w:val="24"/>
        </w:rPr>
        <w:t xml:space="preserve"> возможность получения работником в связи с исполнением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863898" w:rsidRPr="00357C5F" w:rsidRDefault="009816D1" w:rsidP="00E657D0">
      <w:pPr>
        <w:pStyle w:val="a3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C5F">
        <w:rPr>
          <w:rFonts w:ascii="Times New Roman" w:hAnsi="Times New Roman" w:cs="Times New Roman"/>
          <w:sz w:val="24"/>
          <w:szCs w:val="24"/>
        </w:rPr>
        <w:t xml:space="preserve">Основная цель Положения </w:t>
      </w:r>
      <w:r w:rsidR="00357C5F">
        <w:rPr>
          <w:rFonts w:ascii="Times New Roman" w:hAnsi="Times New Roman" w:cs="Times New Roman"/>
          <w:sz w:val="24"/>
          <w:szCs w:val="24"/>
        </w:rPr>
        <w:t>–</w:t>
      </w:r>
      <w:r w:rsidRPr="00357C5F">
        <w:rPr>
          <w:rFonts w:ascii="Times New Roman" w:hAnsi="Times New Roman" w:cs="Times New Roman"/>
          <w:sz w:val="24"/>
          <w:szCs w:val="24"/>
        </w:rPr>
        <w:t xml:space="preserve"> создать в учреждении систему мер для предотвращения и урегулирования конфликтов интересов, чтобы минимизировать риски нанесения вреда правам и законным интересам получателей социальных услуг, имуществу и деловой репутации учреждения.</w:t>
      </w:r>
    </w:p>
    <w:p w:rsidR="00001C86" w:rsidRPr="00357C5F" w:rsidRDefault="00001C86" w:rsidP="00E657D0">
      <w:pPr>
        <w:pStyle w:val="a3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C5F">
        <w:rPr>
          <w:rFonts w:ascii="Times New Roman" w:eastAsia="Calibri" w:hAnsi="Times New Roman" w:cs="Times New Roman"/>
          <w:sz w:val="24"/>
          <w:szCs w:val="24"/>
        </w:rPr>
        <w:t>Основная задача Положения –ограничение влияния частных интересов, личной заинтересованности работников на реализуемые ими трудовые функции, принимаемые деловые решения.</w:t>
      </w:r>
    </w:p>
    <w:p w:rsidR="00001C86" w:rsidRPr="00357C5F" w:rsidRDefault="00936E8B" w:rsidP="00E657D0">
      <w:pPr>
        <w:pStyle w:val="a3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6E8B">
        <w:rPr>
          <w:rFonts w:ascii="Times New Roman" w:hAnsi="Times New Roman" w:cs="Times New Roman"/>
          <w:sz w:val="24"/>
          <w:szCs w:val="24"/>
        </w:rPr>
        <w:t xml:space="preserve">Действие настоящего Положения распространяется на всех лиц, являющихся работниками </w:t>
      </w:r>
      <w:r>
        <w:rPr>
          <w:rFonts w:ascii="Times New Roman" w:hAnsi="Times New Roman" w:cs="Times New Roman"/>
          <w:sz w:val="24"/>
          <w:szCs w:val="24"/>
        </w:rPr>
        <w:t>Учреждения и находящихся с ним</w:t>
      </w:r>
      <w:r w:rsidRPr="00936E8B">
        <w:rPr>
          <w:rFonts w:ascii="Times New Roman" w:hAnsi="Times New Roman" w:cs="Times New Roman"/>
          <w:sz w:val="24"/>
          <w:szCs w:val="24"/>
        </w:rPr>
        <w:t xml:space="preserve"> в трудовых отношениях, вне зависимости от занимаемой должности и выполняемых функций, а также на физических лиц, сотрудничающих с </w:t>
      </w:r>
      <w:r>
        <w:rPr>
          <w:rFonts w:ascii="Times New Roman" w:hAnsi="Times New Roman" w:cs="Times New Roman"/>
          <w:sz w:val="24"/>
          <w:szCs w:val="24"/>
        </w:rPr>
        <w:t xml:space="preserve">Учреждением </w:t>
      </w:r>
      <w:r w:rsidRPr="00936E8B">
        <w:rPr>
          <w:rFonts w:ascii="Times New Roman" w:hAnsi="Times New Roman" w:cs="Times New Roman"/>
          <w:sz w:val="24"/>
          <w:szCs w:val="24"/>
        </w:rPr>
        <w:t>на основе гражданско-правовых договоров.</w:t>
      </w:r>
    </w:p>
    <w:p w:rsidR="009816D1" w:rsidRDefault="00001C86" w:rsidP="00E657D0">
      <w:pPr>
        <w:pStyle w:val="a3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357C5F">
        <w:rPr>
          <w:rFonts w:ascii="Times New Roman" w:hAnsi="Times New Roman" w:cs="Times New Roman"/>
          <w:sz w:val="24"/>
          <w:szCs w:val="24"/>
        </w:rPr>
        <w:t>Содержание Положения доводится до сведения всех работников под роспись, в том числе при приёме на работу (до подписания трудового договора).</w:t>
      </w:r>
    </w:p>
    <w:p w:rsidR="009816D1" w:rsidRPr="007C36C4" w:rsidRDefault="009816D1" w:rsidP="007C36C4">
      <w:pPr>
        <w:spacing w:after="0" w:line="240" w:lineRule="auto"/>
        <w:jc w:val="center"/>
        <w:rPr>
          <w:sz w:val="24"/>
          <w:szCs w:val="24"/>
        </w:rPr>
      </w:pPr>
    </w:p>
    <w:p w:rsidR="00357C5F" w:rsidRPr="007C36C4" w:rsidRDefault="007C36C4" w:rsidP="007C36C4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</w:rPr>
      </w:pPr>
      <w:r>
        <w:rPr>
          <w:rFonts w:ascii="Times New Roman" w:eastAsia="Times New Roman" w:hAnsi="Times New Roman" w:cs="Calibri"/>
          <w:b/>
          <w:sz w:val="24"/>
          <w:szCs w:val="24"/>
        </w:rPr>
        <w:t xml:space="preserve">2. </w:t>
      </w:r>
      <w:r w:rsidR="00936E8B" w:rsidRPr="00936E8B">
        <w:rPr>
          <w:rFonts w:ascii="Times New Roman" w:eastAsia="Times New Roman" w:hAnsi="Times New Roman" w:cs="Calibri"/>
          <w:b/>
          <w:sz w:val="24"/>
          <w:szCs w:val="24"/>
        </w:rPr>
        <w:t>Основные принципы управления конфликтом интересов</w:t>
      </w:r>
    </w:p>
    <w:p w:rsidR="00936E8B" w:rsidRPr="00936E8B" w:rsidRDefault="00936E8B" w:rsidP="00E657D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936E8B">
        <w:rPr>
          <w:rFonts w:ascii="Times New Roman" w:eastAsia="Times New Roman" w:hAnsi="Times New Roman" w:cs="Calibri"/>
          <w:sz w:val="24"/>
          <w:szCs w:val="24"/>
        </w:rPr>
        <w:t xml:space="preserve">2.1. В основу работы по управлению конфликтом интересов в </w:t>
      </w:r>
      <w:r>
        <w:rPr>
          <w:rFonts w:ascii="Times New Roman" w:eastAsia="Times New Roman" w:hAnsi="Times New Roman" w:cs="Calibri"/>
          <w:sz w:val="24"/>
          <w:szCs w:val="24"/>
        </w:rPr>
        <w:t>Учреждении</w:t>
      </w:r>
      <w:r w:rsidRPr="00936E8B">
        <w:rPr>
          <w:rFonts w:ascii="Times New Roman" w:eastAsia="Times New Roman" w:hAnsi="Times New Roman" w:cs="Calibri"/>
          <w:sz w:val="24"/>
          <w:szCs w:val="24"/>
        </w:rPr>
        <w:t xml:space="preserve"> положены следующие принципы:</w:t>
      </w:r>
    </w:p>
    <w:p w:rsidR="00936E8B" w:rsidRPr="00936E8B" w:rsidRDefault="00936E8B" w:rsidP="00E657D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936E8B">
        <w:rPr>
          <w:rFonts w:ascii="Times New Roman" w:eastAsia="Times New Roman" w:hAnsi="Times New Roman" w:cs="Calibri"/>
          <w:sz w:val="24"/>
          <w:szCs w:val="24"/>
        </w:rPr>
        <w:t>2.1.1. Обязательность раскрытия сведений о реальном или потенциальном конфликте интересов.</w:t>
      </w:r>
    </w:p>
    <w:p w:rsidR="00936E8B" w:rsidRPr="00936E8B" w:rsidRDefault="00936E8B" w:rsidP="00E657D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936E8B">
        <w:rPr>
          <w:rFonts w:ascii="Times New Roman" w:eastAsia="Times New Roman" w:hAnsi="Times New Roman" w:cs="Calibri"/>
          <w:sz w:val="24"/>
          <w:szCs w:val="24"/>
        </w:rPr>
        <w:lastRenderedPageBreak/>
        <w:t xml:space="preserve">2.1.2. Индивидуальное рассмотрение и оценка </w:t>
      </w:r>
      <w:proofErr w:type="spellStart"/>
      <w:r w:rsidRPr="00936E8B">
        <w:rPr>
          <w:rFonts w:ascii="Times New Roman" w:eastAsia="Times New Roman" w:hAnsi="Times New Roman" w:cs="Calibri"/>
          <w:sz w:val="24"/>
          <w:szCs w:val="24"/>
        </w:rPr>
        <w:t>репутационных</w:t>
      </w:r>
      <w:proofErr w:type="spellEnd"/>
      <w:r w:rsidRPr="00936E8B">
        <w:rPr>
          <w:rFonts w:ascii="Times New Roman" w:eastAsia="Times New Roman" w:hAnsi="Times New Roman" w:cs="Calibri"/>
          <w:sz w:val="24"/>
          <w:szCs w:val="24"/>
        </w:rPr>
        <w:t xml:space="preserve"> рисков для </w:t>
      </w:r>
      <w:r>
        <w:rPr>
          <w:rFonts w:ascii="Times New Roman" w:eastAsia="Times New Roman" w:hAnsi="Times New Roman" w:cs="Calibri"/>
          <w:sz w:val="24"/>
          <w:szCs w:val="24"/>
        </w:rPr>
        <w:t>Учреждения</w:t>
      </w:r>
      <w:r w:rsidRPr="00936E8B">
        <w:rPr>
          <w:rFonts w:ascii="Times New Roman" w:eastAsia="Times New Roman" w:hAnsi="Times New Roman" w:cs="Calibri"/>
          <w:sz w:val="24"/>
          <w:szCs w:val="24"/>
        </w:rPr>
        <w:t xml:space="preserve"> при выявлении каждого конфликта интересов и его урегулирование.</w:t>
      </w:r>
    </w:p>
    <w:p w:rsidR="00936E8B" w:rsidRPr="00936E8B" w:rsidRDefault="00936E8B" w:rsidP="00E657D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936E8B">
        <w:rPr>
          <w:rFonts w:ascii="Times New Roman" w:eastAsia="Times New Roman" w:hAnsi="Times New Roman" w:cs="Calibri"/>
          <w:sz w:val="24"/>
          <w:szCs w:val="24"/>
        </w:rPr>
        <w:t>2.1.3. Конфиденциальность процесса раскрытия сведений о конфликте интересов и процесса его урегулирования.</w:t>
      </w:r>
    </w:p>
    <w:p w:rsidR="00936E8B" w:rsidRPr="00936E8B" w:rsidRDefault="00936E8B" w:rsidP="00E657D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936E8B">
        <w:rPr>
          <w:rFonts w:ascii="Times New Roman" w:eastAsia="Times New Roman" w:hAnsi="Times New Roman" w:cs="Calibri"/>
          <w:sz w:val="24"/>
          <w:szCs w:val="24"/>
        </w:rPr>
        <w:t xml:space="preserve">2.1.4. Соблюдение баланса интересов </w:t>
      </w:r>
      <w:r>
        <w:rPr>
          <w:rFonts w:ascii="Times New Roman" w:eastAsia="Times New Roman" w:hAnsi="Times New Roman" w:cs="Calibri"/>
          <w:sz w:val="24"/>
          <w:szCs w:val="24"/>
        </w:rPr>
        <w:t>Учреждения</w:t>
      </w:r>
      <w:r w:rsidRPr="00936E8B">
        <w:rPr>
          <w:rFonts w:ascii="Times New Roman" w:eastAsia="Times New Roman" w:hAnsi="Times New Roman" w:cs="Calibri"/>
          <w:sz w:val="24"/>
          <w:szCs w:val="24"/>
        </w:rPr>
        <w:t xml:space="preserve"> и работника при урегулировании конфликта интересов.</w:t>
      </w:r>
    </w:p>
    <w:p w:rsidR="00357C5F" w:rsidRPr="00357C5F" w:rsidRDefault="00936E8B" w:rsidP="00E657D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936E8B">
        <w:rPr>
          <w:rFonts w:ascii="Times New Roman" w:eastAsia="Times New Roman" w:hAnsi="Times New Roman" w:cs="Calibri"/>
          <w:sz w:val="24"/>
          <w:szCs w:val="24"/>
        </w:rPr>
        <w:t xml:space="preserve">2.1.5.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</w:t>
      </w:r>
      <w:r>
        <w:rPr>
          <w:rFonts w:ascii="Times New Roman" w:eastAsia="Times New Roman" w:hAnsi="Times New Roman" w:cs="Calibri"/>
          <w:sz w:val="24"/>
          <w:szCs w:val="24"/>
        </w:rPr>
        <w:t>Учреждением</w:t>
      </w:r>
      <w:r w:rsidRPr="00936E8B">
        <w:rPr>
          <w:rFonts w:ascii="Times New Roman" w:eastAsia="Times New Roman" w:hAnsi="Times New Roman" w:cs="Calibri"/>
          <w:sz w:val="24"/>
          <w:szCs w:val="24"/>
        </w:rPr>
        <w:t>.</w:t>
      </w:r>
    </w:p>
    <w:p w:rsidR="00357C5F" w:rsidRPr="00357C5F" w:rsidRDefault="00357C5F" w:rsidP="007C36C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Calibri"/>
          <w:sz w:val="24"/>
          <w:szCs w:val="24"/>
        </w:rPr>
      </w:pPr>
    </w:p>
    <w:p w:rsidR="00357C5F" w:rsidRPr="007C36C4" w:rsidRDefault="007C36C4" w:rsidP="007C36C4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</w:rPr>
      </w:pPr>
      <w:r w:rsidRPr="007C36C4">
        <w:rPr>
          <w:rFonts w:ascii="Times New Roman" w:eastAsia="Times New Roman" w:hAnsi="Times New Roman" w:cs="Calibri"/>
          <w:b/>
          <w:sz w:val="24"/>
          <w:szCs w:val="24"/>
        </w:rPr>
        <w:t>3.</w:t>
      </w:r>
      <w:r>
        <w:rPr>
          <w:rFonts w:ascii="Times New Roman" w:eastAsia="Times New Roman" w:hAnsi="Times New Roman" w:cs="Calibri"/>
          <w:b/>
          <w:sz w:val="24"/>
          <w:szCs w:val="24"/>
        </w:rPr>
        <w:t xml:space="preserve"> </w:t>
      </w:r>
      <w:r w:rsidR="00357C5F" w:rsidRPr="007C36C4">
        <w:rPr>
          <w:rFonts w:ascii="Times New Roman" w:eastAsia="Times New Roman" w:hAnsi="Times New Roman" w:cs="Calibri"/>
          <w:b/>
          <w:sz w:val="24"/>
          <w:szCs w:val="24"/>
        </w:rPr>
        <w:t>Обязанности работника Учреждения в связи с раскрытием и урег</w:t>
      </w:r>
      <w:r>
        <w:rPr>
          <w:rFonts w:ascii="Times New Roman" w:eastAsia="Times New Roman" w:hAnsi="Times New Roman" w:cs="Calibri"/>
          <w:b/>
          <w:sz w:val="24"/>
          <w:szCs w:val="24"/>
        </w:rPr>
        <w:t>улированием конфликта интересов</w:t>
      </w:r>
    </w:p>
    <w:p w:rsidR="00357C5F" w:rsidRPr="00357C5F" w:rsidRDefault="00357C5F" w:rsidP="007C36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357C5F">
        <w:rPr>
          <w:rFonts w:ascii="Times New Roman" w:eastAsia="Times New Roman" w:hAnsi="Times New Roman" w:cs="Calibri"/>
          <w:sz w:val="24"/>
          <w:szCs w:val="24"/>
        </w:rPr>
        <w:t xml:space="preserve">3.1. Работник Учреждения при выполнении своих должностных обязанностей обязан: </w:t>
      </w:r>
    </w:p>
    <w:p w:rsidR="00357C5F" w:rsidRPr="00357C5F" w:rsidRDefault="00357C5F" w:rsidP="007C36C4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7C5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руководствоваться интересами Учреждения без учета своих личных интересов, интересов своих родственников и друзей; </w:t>
      </w:r>
    </w:p>
    <w:p w:rsidR="00357C5F" w:rsidRPr="00357C5F" w:rsidRDefault="00357C5F" w:rsidP="007C36C4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7C5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избегать ситуаций и обстоятельств, которые могут привести к конфликту интересов; </w:t>
      </w:r>
    </w:p>
    <w:p w:rsidR="00357C5F" w:rsidRPr="00357C5F" w:rsidRDefault="00357C5F" w:rsidP="007C36C4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7C5F">
        <w:rPr>
          <w:rFonts w:ascii="Times New Roman" w:eastAsia="Calibri" w:hAnsi="Times New Roman" w:cs="Times New Roman"/>
          <w:color w:val="000000"/>
          <w:sz w:val="24"/>
          <w:szCs w:val="24"/>
        </w:rPr>
        <w:t>раскрывать возникший (реальный) или потенциальный конфликт интересов;</w:t>
      </w:r>
    </w:p>
    <w:p w:rsidR="00357C5F" w:rsidRPr="00357C5F" w:rsidRDefault="00357C5F" w:rsidP="007C36C4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7C5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содействовать урегулированию возникшего конфликта интересов. </w:t>
      </w:r>
    </w:p>
    <w:p w:rsidR="00357C5F" w:rsidRPr="00357C5F" w:rsidRDefault="00357C5F" w:rsidP="007C36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7C5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3.2. Работник Учреждения при выполнении своих должностных обязанностей не должен использовать возможности Учреждения или допускать их использование в иных целях, помимо предусмотренных учредительными документами Учреждения. </w:t>
      </w:r>
    </w:p>
    <w:p w:rsidR="00357C5F" w:rsidRPr="00357C5F" w:rsidRDefault="00357C5F" w:rsidP="007C36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57C5F" w:rsidRPr="007C36C4" w:rsidRDefault="00357C5F" w:rsidP="007C36C4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C36C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Порядок раскрытия конфликта интересов работником Учреждения</w:t>
      </w:r>
    </w:p>
    <w:p w:rsidR="00936E8B" w:rsidRPr="00936E8B" w:rsidRDefault="00357C5F" w:rsidP="00E657D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357C5F">
        <w:rPr>
          <w:rFonts w:ascii="Times New Roman" w:eastAsia="Times New Roman" w:hAnsi="Times New Roman" w:cs="Calibri"/>
          <w:sz w:val="24"/>
          <w:szCs w:val="24"/>
        </w:rPr>
        <w:t xml:space="preserve">4.1. </w:t>
      </w:r>
      <w:r w:rsidR="00936E8B" w:rsidRPr="00936E8B">
        <w:rPr>
          <w:rFonts w:ascii="Times New Roman" w:eastAsia="Times New Roman" w:hAnsi="Times New Roman" w:cs="Calibri"/>
          <w:sz w:val="24"/>
          <w:szCs w:val="24"/>
        </w:rPr>
        <w:t>В соответствии с условиями настоящего Положения устанавливаются следующие виды раскрытия конфликта интересов:</w:t>
      </w:r>
    </w:p>
    <w:p w:rsidR="00936E8B" w:rsidRPr="00936E8B" w:rsidRDefault="00936E8B" w:rsidP="00E657D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936E8B">
        <w:rPr>
          <w:rFonts w:ascii="Times New Roman" w:eastAsia="Times New Roman" w:hAnsi="Times New Roman" w:cs="Calibri"/>
          <w:sz w:val="24"/>
          <w:szCs w:val="24"/>
        </w:rPr>
        <w:t>4.1.1. Раскрытие сведений о конфликте интересов при приеме на работу.</w:t>
      </w:r>
    </w:p>
    <w:p w:rsidR="00936E8B" w:rsidRPr="00936E8B" w:rsidRDefault="00936E8B" w:rsidP="00E657D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936E8B">
        <w:rPr>
          <w:rFonts w:ascii="Times New Roman" w:eastAsia="Times New Roman" w:hAnsi="Times New Roman" w:cs="Calibri"/>
          <w:sz w:val="24"/>
          <w:szCs w:val="24"/>
        </w:rPr>
        <w:t>4.1.2. Раскрытие сведений о конфликте интересов при назначении на новую должность.</w:t>
      </w:r>
    </w:p>
    <w:p w:rsidR="00936E8B" w:rsidRPr="00936E8B" w:rsidRDefault="00936E8B" w:rsidP="00E657D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936E8B">
        <w:rPr>
          <w:rFonts w:ascii="Times New Roman" w:eastAsia="Times New Roman" w:hAnsi="Times New Roman" w:cs="Calibri"/>
          <w:sz w:val="24"/>
          <w:szCs w:val="24"/>
        </w:rPr>
        <w:t>4.1.3. Разовое раскрытие сведений по мере возникновения ситуаций конфликта интересов.</w:t>
      </w:r>
    </w:p>
    <w:p w:rsidR="00936E8B" w:rsidRPr="00936E8B" w:rsidRDefault="00936E8B" w:rsidP="00E657D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936E8B">
        <w:rPr>
          <w:rFonts w:ascii="Times New Roman" w:eastAsia="Times New Roman" w:hAnsi="Times New Roman" w:cs="Calibri"/>
          <w:sz w:val="24"/>
          <w:szCs w:val="24"/>
        </w:rPr>
        <w:t>4.1.4. Раскрытие сведений о конфликте интересов в ходе заполнение декларации о конфликте интересов.</w:t>
      </w:r>
    </w:p>
    <w:p w:rsidR="00936E8B" w:rsidRPr="00936E8B" w:rsidRDefault="00936E8B" w:rsidP="00E657D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936E8B">
        <w:rPr>
          <w:rFonts w:ascii="Times New Roman" w:eastAsia="Times New Roman" w:hAnsi="Times New Roman" w:cs="Calibri"/>
          <w:sz w:val="24"/>
          <w:szCs w:val="24"/>
        </w:rPr>
        <w:t>4.2. Раскрытие сведений о конфликте интересов осуществляется в письменном виде. Допустимо первоначальное раскрытие конфликта интересов в устной форме с последующей фиксацией в письменном виде.</w:t>
      </w:r>
    </w:p>
    <w:p w:rsidR="00936E8B" w:rsidRDefault="00936E8B" w:rsidP="00E657D0">
      <w:pPr>
        <w:pStyle w:val="a6"/>
        <w:spacing w:before="0" w:beforeAutospacing="0" w:after="0" w:afterAutospacing="0"/>
        <w:ind w:firstLine="709"/>
        <w:jc w:val="both"/>
        <w:rPr>
          <w:rFonts w:cs="Calibri"/>
          <w:lang w:eastAsia="en-US"/>
        </w:rPr>
      </w:pPr>
      <w:r w:rsidRPr="00936E8B">
        <w:rPr>
          <w:rFonts w:cs="Calibri"/>
        </w:rPr>
        <w:t xml:space="preserve">4.3. </w:t>
      </w:r>
      <w:r w:rsidR="00DF66F3">
        <w:rPr>
          <w:rFonts w:cs="Calibri"/>
        </w:rPr>
        <w:t xml:space="preserve">Приказом </w:t>
      </w:r>
      <w:r w:rsidR="00DF66F3">
        <w:t>директора Учреждения из числа работников назначается лицо, ответственное за прием сведений о возникающих (имеющихся) конфликтах интересов</w:t>
      </w:r>
      <w:r w:rsidR="00DF66F3">
        <w:rPr>
          <w:rFonts w:cs="Calibri"/>
          <w:lang w:eastAsia="en-US"/>
        </w:rPr>
        <w:t>.</w:t>
      </w:r>
    </w:p>
    <w:p w:rsidR="00DF66F3" w:rsidRPr="00DF66F3" w:rsidRDefault="00DF66F3" w:rsidP="00E657D0">
      <w:pPr>
        <w:pStyle w:val="a6"/>
        <w:spacing w:before="0" w:beforeAutospacing="0" w:after="0" w:afterAutospacing="0"/>
        <w:ind w:firstLine="709"/>
        <w:jc w:val="both"/>
        <w:rPr>
          <w:rFonts w:cs="Calibri"/>
          <w:lang w:eastAsia="en-US"/>
        </w:rPr>
      </w:pPr>
      <w:r w:rsidRPr="00DF66F3">
        <w:rPr>
          <w:rFonts w:cs="Calibri"/>
          <w:lang w:eastAsia="en-US"/>
        </w:rPr>
        <w:t>4.</w:t>
      </w:r>
      <w:r>
        <w:rPr>
          <w:rFonts w:cs="Calibri"/>
          <w:lang w:eastAsia="en-US"/>
        </w:rPr>
        <w:t>4</w:t>
      </w:r>
      <w:r w:rsidRPr="00DF66F3">
        <w:rPr>
          <w:rFonts w:cs="Calibri"/>
          <w:lang w:eastAsia="en-US"/>
        </w:rPr>
        <w:t xml:space="preserve">. </w:t>
      </w:r>
      <w:r>
        <w:rPr>
          <w:rFonts w:cs="Calibri"/>
          <w:lang w:eastAsia="en-US"/>
        </w:rPr>
        <w:t>Учреждение</w:t>
      </w:r>
      <w:r w:rsidRPr="00DF66F3">
        <w:rPr>
          <w:rFonts w:cs="Calibri"/>
          <w:lang w:eastAsia="en-US"/>
        </w:rPr>
        <w:t xml:space="preserve">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DF66F3" w:rsidRPr="00DF66F3" w:rsidRDefault="00DF66F3" w:rsidP="00E657D0">
      <w:pPr>
        <w:pStyle w:val="a6"/>
        <w:spacing w:before="0" w:beforeAutospacing="0" w:after="0" w:afterAutospacing="0"/>
        <w:ind w:firstLine="709"/>
        <w:jc w:val="both"/>
        <w:rPr>
          <w:rFonts w:cs="Calibri"/>
          <w:lang w:eastAsia="en-US"/>
        </w:rPr>
      </w:pPr>
      <w:r w:rsidRPr="00DF66F3">
        <w:rPr>
          <w:rFonts w:cs="Calibri"/>
          <w:lang w:eastAsia="en-US"/>
        </w:rPr>
        <w:t>4.</w:t>
      </w:r>
      <w:r>
        <w:rPr>
          <w:rFonts w:cs="Calibri"/>
          <w:lang w:eastAsia="en-US"/>
        </w:rPr>
        <w:t>5</w:t>
      </w:r>
      <w:r w:rsidRPr="00DF66F3">
        <w:rPr>
          <w:rFonts w:cs="Calibri"/>
          <w:lang w:eastAsia="en-US"/>
        </w:rPr>
        <w:t xml:space="preserve">. Поступившая информация должна быть тщательно проверена с целью оценки серьезности возникающих для </w:t>
      </w:r>
      <w:r>
        <w:rPr>
          <w:rFonts w:cs="Calibri"/>
          <w:lang w:eastAsia="en-US"/>
        </w:rPr>
        <w:t>Учреждения</w:t>
      </w:r>
      <w:r w:rsidRPr="00DF66F3">
        <w:rPr>
          <w:rFonts w:cs="Calibri"/>
          <w:lang w:eastAsia="en-US"/>
        </w:rPr>
        <w:t xml:space="preserve"> рисков и выбора наиболее подходящей формы урегулирования конфликта интересов.</w:t>
      </w:r>
    </w:p>
    <w:p w:rsidR="00DF66F3" w:rsidRPr="00DF66F3" w:rsidRDefault="00DF66F3" w:rsidP="00E657D0">
      <w:pPr>
        <w:pStyle w:val="a6"/>
        <w:spacing w:before="0" w:beforeAutospacing="0" w:after="0" w:afterAutospacing="0"/>
        <w:ind w:firstLine="709"/>
        <w:jc w:val="both"/>
        <w:rPr>
          <w:rFonts w:cs="Calibri"/>
          <w:lang w:eastAsia="en-US"/>
        </w:rPr>
      </w:pPr>
      <w:r w:rsidRPr="00DF66F3">
        <w:rPr>
          <w:rFonts w:cs="Calibri"/>
          <w:lang w:eastAsia="en-US"/>
        </w:rPr>
        <w:t>4.</w:t>
      </w:r>
      <w:r>
        <w:rPr>
          <w:rFonts w:cs="Calibri"/>
          <w:lang w:eastAsia="en-US"/>
        </w:rPr>
        <w:t>6</w:t>
      </w:r>
      <w:r w:rsidRPr="00DF66F3">
        <w:rPr>
          <w:rFonts w:cs="Calibri"/>
          <w:lang w:eastAsia="en-US"/>
        </w:rPr>
        <w:t>. По результатам проверки поступившей информации должно быть установлено, является или не является возникшая (способная возникнуть) ситуация конфликтом интересов.</w:t>
      </w:r>
    </w:p>
    <w:p w:rsidR="00DF66F3" w:rsidRDefault="00DF66F3" w:rsidP="00E657D0">
      <w:pPr>
        <w:pStyle w:val="a6"/>
        <w:spacing w:before="0" w:beforeAutospacing="0" w:after="0" w:afterAutospacing="0"/>
        <w:ind w:firstLine="709"/>
        <w:jc w:val="both"/>
        <w:rPr>
          <w:rFonts w:cs="Calibri"/>
          <w:lang w:eastAsia="en-US"/>
        </w:rPr>
      </w:pPr>
      <w:r w:rsidRPr="00DF66F3">
        <w:rPr>
          <w:rFonts w:cs="Calibri"/>
          <w:lang w:eastAsia="en-US"/>
        </w:rPr>
        <w:t>4.</w:t>
      </w:r>
      <w:r>
        <w:rPr>
          <w:rFonts w:cs="Calibri"/>
          <w:lang w:eastAsia="en-US"/>
        </w:rPr>
        <w:t>7</w:t>
      </w:r>
      <w:r w:rsidRPr="00DF66F3">
        <w:rPr>
          <w:rFonts w:cs="Calibri"/>
          <w:lang w:eastAsia="en-US"/>
        </w:rPr>
        <w:t>. Ситуация, не являющаяся конфликтом интересов, не нуждается в специальных способах урегулирования.</w:t>
      </w:r>
    </w:p>
    <w:p w:rsidR="00E657D0" w:rsidRDefault="00E657D0">
      <w:pPr>
        <w:rPr>
          <w:rFonts w:ascii="Times New Roman" w:eastAsia="Times New Roman" w:hAnsi="Times New Roman" w:cs="Calibri"/>
          <w:sz w:val="24"/>
          <w:szCs w:val="24"/>
          <w:lang w:eastAsia="ru-RU"/>
        </w:rPr>
      </w:pPr>
      <w:r>
        <w:rPr>
          <w:rFonts w:cs="Calibri"/>
        </w:rPr>
        <w:br w:type="page"/>
      </w:r>
    </w:p>
    <w:p w:rsidR="00357C5F" w:rsidRPr="007C36C4" w:rsidRDefault="00357C5F" w:rsidP="007C36C4">
      <w:pPr>
        <w:pStyle w:val="a3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36C4">
        <w:rPr>
          <w:rFonts w:ascii="Times New Roman" w:eastAsia="Times New Roman" w:hAnsi="Times New Roman" w:cs="Calibri"/>
          <w:b/>
          <w:sz w:val="24"/>
          <w:szCs w:val="24"/>
        </w:rPr>
        <w:lastRenderedPageBreak/>
        <w:t>Механизм предотвращения и урегулирования конфликта интересов в Учреждении</w:t>
      </w:r>
    </w:p>
    <w:p w:rsidR="00357C5F" w:rsidRPr="00357C5F" w:rsidRDefault="00357C5F" w:rsidP="00E657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7C5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5.1. Работники Учреждения обязаны принимать меры по предотвращению ситуации и обстоятельств, которые приводят или могут привести к возникновению конфликта интересов, руководствуясь требованиями законодательства. </w:t>
      </w:r>
    </w:p>
    <w:p w:rsidR="00357C5F" w:rsidRPr="00357C5F" w:rsidRDefault="00357C5F" w:rsidP="00E657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7C5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5.2. Конфликт интересов в Учреждении может быть урегулирован следующими способами: </w:t>
      </w:r>
    </w:p>
    <w:p w:rsidR="00357C5F" w:rsidRPr="00357C5F" w:rsidRDefault="00357C5F" w:rsidP="00E657D0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7C5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ограничение доступа работника Учреждения к конкретной информации, которая может затрагивать его личные интересы; </w:t>
      </w:r>
    </w:p>
    <w:p w:rsidR="00357C5F" w:rsidRPr="00357C5F" w:rsidRDefault="00357C5F" w:rsidP="00E657D0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7C5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357C5F" w:rsidRPr="00357C5F" w:rsidRDefault="00357C5F" w:rsidP="00E657D0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7C5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пересмотр и изменение </w:t>
      </w:r>
      <w:r w:rsidRPr="007C36C4">
        <w:rPr>
          <w:rFonts w:ascii="Times New Roman" w:eastAsia="Calibri" w:hAnsi="Times New Roman" w:cs="Times New Roman"/>
          <w:color w:val="000000"/>
          <w:sz w:val="24"/>
          <w:szCs w:val="24"/>
        </w:rPr>
        <w:t>должностных</w:t>
      </w:r>
      <w:r w:rsidRPr="00357C5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обязанностей работника Учреждения; </w:t>
      </w:r>
    </w:p>
    <w:p w:rsidR="00357C5F" w:rsidRPr="00357C5F" w:rsidRDefault="00357C5F" w:rsidP="00E657D0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7C5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перевод работника Учреждения на должность, предусматривающую выполнение </w:t>
      </w:r>
      <w:r w:rsidRPr="007C36C4">
        <w:rPr>
          <w:rFonts w:ascii="Times New Roman" w:eastAsia="Calibri" w:hAnsi="Times New Roman" w:cs="Times New Roman"/>
          <w:color w:val="000000"/>
          <w:sz w:val="24"/>
          <w:szCs w:val="24"/>
        </w:rPr>
        <w:t>должностных</w:t>
      </w:r>
      <w:r w:rsidRPr="00357C5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обязанностей, исключающих конфликт интересов, в соответствии с Трудовым кодексом Российской Федерации; </w:t>
      </w:r>
    </w:p>
    <w:p w:rsidR="00357C5F" w:rsidRPr="00357C5F" w:rsidRDefault="00357C5F" w:rsidP="00E657D0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7C5F">
        <w:rPr>
          <w:rFonts w:ascii="Times New Roman" w:eastAsia="Calibri" w:hAnsi="Times New Roman" w:cs="Times New Roman"/>
          <w:color w:val="000000"/>
          <w:sz w:val="24"/>
          <w:szCs w:val="24"/>
        </w:rPr>
        <w:t>отказ работника Учреждения от своего личного интереса, порождающего конфликт с интересами Учреждения;</w:t>
      </w:r>
    </w:p>
    <w:p w:rsidR="00DF66F3" w:rsidRPr="00DF66F3" w:rsidRDefault="00DF66F3" w:rsidP="00E657D0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у</w:t>
      </w:r>
      <w:r w:rsidRPr="00DF66F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вольнение работника из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Pr="00DF66F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инициативе работника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DF66F3" w:rsidRPr="00DF66F3" w:rsidRDefault="00DF66F3" w:rsidP="00E657D0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у</w:t>
      </w:r>
      <w:r w:rsidRPr="00DF66F3">
        <w:rPr>
          <w:rFonts w:ascii="Times New Roman" w:eastAsia="Calibri" w:hAnsi="Times New Roman" w:cs="Times New Roman"/>
          <w:color w:val="000000"/>
          <w:sz w:val="24"/>
          <w:szCs w:val="24"/>
        </w:rPr>
        <w:t>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х на него трудовых обязанностей.</w:t>
      </w:r>
    </w:p>
    <w:p w:rsidR="00DF66F3" w:rsidRPr="00DF66F3" w:rsidRDefault="00DF66F3" w:rsidP="00E657D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7C5F">
        <w:rPr>
          <w:rFonts w:ascii="Times New Roman" w:eastAsia="Times New Roman" w:hAnsi="Times New Roman" w:cs="Calibri"/>
          <w:sz w:val="24"/>
          <w:szCs w:val="24"/>
        </w:rPr>
        <w:t>5.3. При принятии решения о выборе конкретного способа урегулирования конфликта интересов учитывается степень личного интереса работника Учреждения, вероятность того, что его личный интерес будет реализован в ущерб интересам Учреждения.</w:t>
      </w:r>
    </w:p>
    <w:p w:rsidR="00357C5F" w:rsidRPr="00357C5F" w:rsidRDefault="00DF66F3" w:rsidP="00E657D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5.4</w:t>
      </w:r>
      <w:r w:rsidRPr="00DF66F3">
        <w:rPr>
          <w:rFonts w:ascii="Times New Roman" w:eastAsia="Calibri" w:hAnsi="Times New Roman" w:cs="Times New Roman"/>
          <w:color w:val="000000"/>
          <w:sz w:val="24"/>
          <w:szCs w:val="24"/>
        </w:rPr>
        <w:t>. В случае совершения работником умышленных действий, приведших к возникновению конфликта интересов, к данному работнику могут быть применены дисциплинарные взыскания, предусмотренные Трудовым ко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дексом Российской Федерации.</w:t>
      </w:r>
    </w:p>
    <w:p w:rsidR="00357C5F" w:rsidRDefault="00357C5F" w:rsidP="007C36C4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</w:rPr>
      </w:pPr>
    </w:p>
    <w:p w:rsidR="006070CE" w:rsidRPr="006070CE" w:rsidRDefault="006070CE" w:rsidP="006070CE">
      <w:pPr>
        <w:pStyle w:val="a3"/>
        <w:numPr>
          <w:ilvl w:val="0"/>
          <w:numId w:val="1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70CE">
        <w:rPr>
          <w:rFonts w:ascii="Times New Roman" w:hAnsi="Times New Roman" w:cs="Times New Roman"/>
          <w:b/>
          <w:sz w:val="24"/>
          <w:szCs w:val="24"/>
        </w:rPr>
        <w:t xml:space="preserve"> Лица, ответственные за прием сведений о конфликте интересов и рассмотрение этих сведений </w:t>
      </w:r>
    </w:p>
    <w:p w:rsidR="009C5AB3" w:rsidRPr="009C5AB3" w:rsidRDefault="006070CE" w:rsidP="009C5AB3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70CE">
        <w:rPr>
          <w:rFonts w:ascii="Times New Roman" w:hAnsi="Times New Roman" w:cs="Times New Roman"/>
          <w:sz w:val="24"/>
          <w:szCs w:val="24"/>
        </w:rPr>
        <w:t xml:space="preserve">Ответственными лицами за прием сведений о возникающих (имеющихся) конфликтах интересов являются руководители структурных подразделений, в составе которых возник конфликт интересов, ответственное лицо за профилактику коррупционных и иных правонарушений. </w:t>
      </w:r>
    </w:p>
    <w:p w:rsidR="009C5AB3" w:rsidRPr="009C5AB3" w:rsidRDefault="006070CE" w:rsidP="009C5AB3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70CE">
        <w:rPr>
          <w:rFonts w:ascii="Times New Roman" w:hAnsi="Times New Roman" w:cs="Times New Roman"/>
          <w:sz w:val="24"/>
          <w:szCs w:val="24"/>
        </w:rPr>
        <w:t xml:space="preserve">Полученная информация ответственными лицами немедленно доводится до руководителя учреждения, который назначает срок ее рассмотрения. </w:t>
      </w:r>
    </w:p>
    <w:p w:rsidR="009C5AB3" w:rsidRPr="009C5AB3" w:rsidRDefault="006070CE" w:rsidP="009C5AB3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70CE">
        <w:rPr>
          <w:rFonts w:ascii="Times New Roman" w:hAnsi="Times New Roman" w:cs="Times New Roman"/>
          <w:sz w:val="24"/>
          <w:szCs w:val="24"/>
        </w:rPr>
        <w:t xml:space="preserve">Срок рассмотрения информации о возникающих (имеющихся) конфликтов интересов не может превышать </w:t>
      </w:r>
      <w:r w:rsidR="009C5AB3">
        <w:rPr>
          <w:rFonts w:ascii="Times New Roman" w:hAnsi="Times New Roman" w:cs="Times New Roman"/>
          <w:sz w:val="24"/>
          <w:szCs w:val="24"/>
        </w:rPr>
        <w:t>трех</w:t>
      </w:r>
      <w:r w:rsidRPr="006070CE">
        <w:rPr>
          <w:rFonts w:ascii="Times New Roman" w:hAnsi="Times New Roman" w:cs="Times New Roman"/>
          <w:sz w:val="24"/>
          <w:szCs w:val="24"/>
        </w:rPr>
        <w:t xml:space="preserve"> рабочих дней. </w:t>
      </w:r>
    </w:p>
    <w:p w:rsidR="009C5AB3" w:rsidRPr="009C5AB3" w:rsidRDefault="006070CE" w:rsidP="009C5AB3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70CE">
        <w:rPr>
          <w:rFonts w:ascii="Times New Roman" w:hAnsi="Times New Roman" w:cs="Times New Roman"/>
          <w:sz w:val="24"/>
          <w:szCs w:val="24"/>
        </w:rPr>
        <w:t xml:space="preserve">Рассмотрение полученной информации проводится комиссией в составе: </w:t>
      </w:r>
    </w:p>
    <w:p w:rsidR="009C5AB3" w:rsidRDefault="00EB54C3" w:rsidP="009C5AB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6070CE" w:rsidRPr="006070CE">
        <w:rPr>
          <w:rFonts w:ascii="Times New Roman" w:hAnsi="Times New Roman" w:cs="Times New Roman"/>
          <w:sz w:val="24"/>
          <w:szCs w:val="24"/>
        </w:rPr>
        <w:t xml:space="preserve"> лица, ответственного за профилактику коррупционных и иных правонарушений;</w:t>
      </w:r>
    </w:p>
    <w:p w:rsidR="009C5AB3" w:rsidRDefault="00EB54C3" w:rsidP="009C5AB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70CE" w:rsidRPr="006070CE">
        <w:rPr>
          <w:rFonts w:ascii="Times New Roman" w:hAnsi="Times New Roman" w:cs="Times New Roman"/>
          <w:sz w:val="24"/>
          <w:szCs w:val="24"/>
        </w:rPr>
        <w:t xml:space="preserve">главного бухгалтера; </w:t>
      </w:r>
    </w:p>
    <w:p w:rsidR="009C5AB3" w:rsidRDefault="00EB54C3" w:rsidP="009C5AB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70CE" w:rsidRPr="006070CE">
        <w:rPr>
          <w:rFonts w:ascii="Times New Roman" w:hAnsi="Times New Roman" w:cs="Times New Roman"/>
          <w:sz w:val="24"/>
          <w:szCs w:val="24"/>
        </w:rPr>
        <w:t>руководителя струк</w:t>
      </w:r>
      <w:bookmarkStart w:id="0" w:name="_GoBack"/>
      <w:bookmarkEnd w:id="0"/>
      <w:r w:rsidR="006070CE" w:rsidRPr="006070CE">
        <w:rPr>
          <w:rFonts w:ascii="Times New Roman" w:hAnsi="Times New Roman" w:cs="Times New Roman"/>
          <w:sz w:val="24"/>
          <w:szCs w:val="24"/>
        </w:rPr>
        <w:t xml:space="preserve">турного подразделения, в котором работник работает; </w:t>
      </w:r>
    </w:p>
    <w:p w:rsidR="009C5AB3" w:rsidRDefault="00EB54C3" w:rsidP="009C5AB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70CE" w:rsidRPr="006070CE">
        <w:rPr>
          <w:rFonts w:ascii="Times New Roman" w:hAnsi="Times New Roman" w:cs="Times New Roman"/>
          <w:sz w:val="24"/>
          <w:szCs w:val="24"/>
        </w:rPr>
        <w:t xml:space="preserve">лица, </w:t>
      </w:r>
      <w:r w:rsidR="009C5AB3">
        <w:rPr>
          <w:rFonts w:ascii="Times New Roman" w:hAnsi="Times New Roman" w:cs="Times New Roman"/>
          <w:sz w:val="24"/>
          <w:szCs w:val="24"/>
        </w:rPr>
        <w:t xml:space="preserve">ответственного </w:t>
      </w:r>
      <w:r w:rsidR="006070CE" w:rsidRPr="009C5AB3">
        <w:rPr>
          <w:rFonts w:ascii="Times New Roman" w:hAnsi="Times New Roman" w:cs="Times New Roman"/>
          <w:sz w:val="24"/>
          <w:szCs w:val="24"/>
        </w:rPr>
        <w:t xml:space="preserve">за кадровую работу Учреждения. </w:t>
      </w:r>
    </w:p>
    <w:p w:rsidR="009C5AB3" w:rsidRDefault="006070CE" w:rsidP="009C5AB3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AB3">
        <w:rPr>
          <w:rFonts w:ascii="Times New Roman" w:hAnsi="Times New Roman" w:cs="Times New Roman"/>
          <w:sz w:val="24"/>
          <w:szCs w:val="24"/>
        </w:rPr>
        <w:t xml:space="preserve">Работник, подавший сведения возникающих (имеющихся) конфликтах интересов, принимает участие в заседании комиссии по желанию. </w:t>
      </w:r>
    </w:p>
    <w:p w:rsidR="009C5AB3" w:rsidRDefault="006070CE" w:rsidP="009C5AB3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AB3">
        <w:rPr>
          <w:rFonts w:ascii="Times New Roman" w:hAnsi="Times New Roman" w:cs="Times New Roman"/>
          <w:sz w:val="24"/>
          <w:szCs w:val="24"/>
        </w:rPr>
        <w:t>Полученная информация комиссией всесторонне изучается и по ней принимается решение о способе разрешения возникшего (имеющегося) конфликта интересов или об его отсутствии. Решение комиссии оформляется протоколом. Решения комиссии носят рекомендательный характер.</w:t>
      </w:r>
    </w:p>
    <w:p w:rsidR="006070CE" w:rsidRPr="009C5AB3" w:rsidRDefault="006070CE" w:rsidP="009C5AB3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AB3">
        <w:rPr>
          <w:rFonts w:ascii="Times New Roman" w:hAnsi="Times New Roman" w:cs="Times New Roman"/>
          <w:sz w:val="24"/>
          <w:szCs w:val="24"/>
        </w:rPr>
        <w:lastRenderedPageBreak/>
        <w:t>Окончательное решение о способе разрешения возникшего (имеющегося) конфликта интересов, если он действительно имеет место, принимает руководитель Учреждения в течение трех рабочих дней с момента получения протокола заседания комиссии</w:t>
      </w:r>
      <w:r w:rsidR="009C5AB3">
        <w:rPr>
          <w:rFonts w:ascii="Times New Roman" w:hAnsi="Times New Roman" w:cs="Times New Roman"/>
          <w:sz w:val="24"/>
          <w:szCs w:val="24"/>
        </w:rPr>
        <w:t>.</w:t>
      </w:r>
    </w:p>
    <w:p w:rsidR="006070CE" w:rsidRPr="006070CE" w:rsidRDefault="006070CE" w:rsidP="006070CE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70CE" w:rsidRPr="009C5AB3" w:rsidRDefault="006070CE" w:rsidP="009C5AB3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</w:rPr>
      </w:pPr>
      <w:r w:rsidRPr="009C5AB3">
        <w:rPr>
          <w:rFonts w:ascii="Times New Roman" w:eastAsia="Times New Roman" w:hAnsi="Times New Roman" w:cs="Calibri"/>
          <w:b/>
          <w:sz w:val="24"/>
          <w:szCs w:val="24"/>
        </w:rPr>
        <w:t>7.</w:t>
      </w:r>
      <w:r w:rsidRPr="009C5AB3">
        <w:rPr>
          <w:rFonts w:ascii="Times New Roman" w:eastAsia="Times New Roman" w:hAnsi="Times New Roman" w:cs="Calibri"/>
          <w:b/>
          <w:sz w:val="24"/>
          <w:szCs w:val="24"/>
        </w:rPr>
        <w:tab/>
        <w:t>Заключительные положения</w:t>
      </w:r>
    </w:p>
    <w:p w:rsidR="00206F3D" w:rsidRPr="00357C5F" w:rsidRDefault="006070CE" w:rsidP="00E657D0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</w:rPr>
      </w:pPr>
      <w:r>
        <w:rPr>
          <w:rFonts w:ascii="Times New Roman" w:eastAsia="Times New Roman" w:hAnsi="Times New Roman" w:cs="Calibri"/>
          <w:sz w:val="24"/>
          <w:szCs w:val="24"/>
        </w:rPr>
        <w:t>7</w:t>
      </w:r>
      <w:r w:rsidR="00206F3D">
        <w:rPr>
          <w:rFonts w:ascii="Times New Roman" w:eastAsia="Times New Roman" w:hAnsi="Times New Roman" w:cs="Calibri"/>
          <w:sz w:val="24"/>
          <w:szCs w:val="24"/>
        </w:rPr>
        <w:t>.1</w:t>
      </w:r>
      <w:r w:rsidR="00206F3D" w:rsidRPr="00206F3D">
        <w:rPr>
          <w:rFonts w:ascii="Times New Roman" w:eastAsia="Times New Roman" w:hAnsi="Times New Roman" w:cs="Calibri"/>
          <w:sz w:val="24"/>
          <w:szCs w:val="24"/>
        </w:rPr>
        <w:t>. Настоящее Положение действует до принятия нового Положения или отмены настоящего Положения.</w:t>
      </w:r>
    </w:p>
    <w:p w:rsidR="00357C5F" w:rsidRPr="00357C5F" w:rsidRDefault="00357C5F" w:rsidP="00357C5F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</w:rPr>
      </w:pPr>
    </w:p>
    <w:sectPr w:rsidR="00357C5F" w:rsidRPr="00357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83D3F"/>
    <w:multiLevelType w:val="hybridMultilevel"/>
    <w:tmpl w:val="A11C4294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968E7"/>
    <w:multiLevelType w:val="hybridMultilevel"/>
    <w:tmpl w:val="EAF413C0"/>
    <w:lvl w:ilvl="0" w:tplc="6890F1B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FE4D6D"/>
    <w:multiLevelType w:val="multilevel"/>
    <w:tmpl w:val="F280E082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Theme="minorHAns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Theme="minorHAns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Theme="minorHAns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Theme="minorHAns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Theme="minorHAns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Theme="minorHAns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Theme="minorHAns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Theme="minorHAnsi" w:hint="default"/>
        <w:b w:val="0"/>
      </w:rPr>
    </w:lvl>
  </w:abstractNum>
  <w:abstractNum w:abstractNumId="3" w15:restartNumberingAfterBreak="0">
    <w:nsid w:val="303352A6"/>
    <w:multiLevelType w:val="multilevel"/>
    <w:tmpl w:val="0AB2BE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3BBB2256"/>
    <w:multiLevelType w:val="hybridMultilevel"/>
    <w:tmpl w:val="8B6C26F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73B3B"/>
    <w:multiLevelType w:val="multilevel"/>
    <w:tmpl w:val="76FAEBD0"/>
    <w:lvl w:ilvl="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40" w:hanging="1800"/>
      </w:pPr>
      <w:rPr>
        <w:rFonts w:hint="default"/>
      </w:rPr>
    </w:lvl>
  </w:abstractNum>
  <w:abstractNum w:abstractNumId="6" w15:restartNumberingAfterBreak="0">
    <w:nsid w:val="493E21D3"/>
    <w:multiLevelType w:val="multilevel"/>
    <w:tmpl w:val="33E67F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3" w:hanging="45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5CA61247"/>
    <w:multiLevelType w:val="hybridMultilevel"/>
    <w:tmpl w:val="C05E6866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C25220"/>
    <w:multiLevelType w:val="hybridMultilevel"/>
    <w:tmpl w:val="CC544C02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814043"/>
    <w:multiLevelType w:val="hybridMultilevel"/>
    <w:tmpl w:val="386E4C96"/>
    <w:lvl w:ilvl="0" w:tplc="A42A4F3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96566C"/>
    <w:multiLevelType w:val="multilevel"/>
    <w:tmpl w:val="F280E082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Theme="minorHAns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Theme="minorHAns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Theme="minorHAns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Theme="minorHAns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Theme="minorHAns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Theme="minorHAns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Theme="minorHAns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Theme="minorHAnsi" w:hint="default"/>
        <w:b w:val="0"/>
      </w:rPr>
    </w:lvl>
  </w:abstractNum>
  <w:abstractNum w:abstractNumId="11" w15:restartNumberingAfterBreak="0">
    <w:nsid w:val="7F53731F"/>
    <w:multiLevelType w:val="hybridMultilevel"/>
    <w:tmpl w:val="84622052"/>
    <w:lvl w:ilvl="0" w:tplc="D602A0F6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7"/>
  </w:num>
  <w:num w:numId="8">
    <w:abstractNumId w:val="8"/>
  </w:num>
  <w:num w:numId="9">
    <w:abstractNumId w:val="11"/>
  </w:num>
  <w:num w:numId="10">
    <w:abstractNumId w:val="1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3C3"/>
    <w:rsid w:val="00001C86"/>
    <w:rsid w:val="000911A1"/>
    <w:rsid w:val="000D7205"/>
    <w:rsid w:val="00206F3D"/>
    <w:rsid w:val="002213C7"/>
    <w:rsid w:val="00357C5F"/>
    <w:rsid w:val="005B1031"/>
    <w:rsid w:val="005D5AFC"/>
    <w:rsid w:val="006070CE"/>
    <w:rsid w:val="00626D73"/>
    <w:rsid w:val="006E7B79"/>
    <w:rsid w:val="007C36C4"/>
    <w:rsid w:val="007F2FAB"/>
    <w:rsid w:val="00863898"/>
    <w:rsid w:val="009013C3"/>
    <w:rsid w:val="00936E8B"/>
    <w:rsid w:val="009816D1"/>
    <w:rsid w:val="009C5AB3"/>
    <w:rsid w:val="00B40DA0"/>
    <w:rsid w:val="00B462C8"/>
    <w:rsid w:val="00BF6E73"/>
    <w:rsid w:val="00C87896"/>
    <w:rsid w:val="00D41107"/>
    <w:rsid w:val="00D80CE1"/>
    <w:rsid w:val="00D82F6C"/>
    <w:rsid w:val="00DF66F3"/>
    <w:rsid w:val="00E657D0"/>
    <w:rsid w:val="00EB54C3"/>
    <w:rsid w:val="00EC645A"/>
    <w:rsid w:val="00ED3C23"/>
    <w:rsid w:val="00EF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20EC48-B7D9-412F-ADC4-FB5A5D0E5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107"/>
    <w:pPr>
      <w:ind w:left="720"/>
      <w:contextualSpacing/>
    </w:pPr>
  </w:style>
  <w:style w:type="table" w:customStyle="1" w:styleId="2">
    <w:name w:val="Сетка таблицы2"/>
    <w:basedOn w:val="a1"/>
    <w:next w:val="a4"/>
    <w:uiPriority w:val="59"/>
    <w:rsid w:val="00B46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B46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80CE1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DF6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6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154292&amp;date=23.07.20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1583</Words>
  <Characters>9027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2026-07-23T12:32:00Z</dcterms:created>
  <dcterms:modified xsi:type="dcterms:W3CDTF">2026-07-24T08:20:00Z</dcterms:modified>
</cp:coreProperties>
</file>